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D0" w:rsidRDefault="00A463DA" w:rsidP="007759D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463D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Роль музыки в экологическом вос</w:t>
      </w:r>
      <w:bookmarkStart w:id="0" w:name="_GoBack"/>
      <w:bookmarkEnd w:id="0"/>
      <w:r w:rsidRPr="00A463D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питании дошкольников</w:t>
      </w:r>
    </w:p>
    <w:p w:rsidR="00A463DA" w:rsidRPr="007759D0" w:rsidRDefault="00A463DA" w:rsidP="007759D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759D0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 </w:t>
      </w:r>
      <w:r w:rsidRPr="007759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дошкольной</w:t>
      </w:r>
      <w:r w:rsidRPr="007759D0">
        <w:rPr>
          <w:rFonts w:ascii="Times New Roman" w:hAnsi="Times New Roman" w:cs="Times New Roman"/>
          <w:sz w:val="28"/>
          <w:szCs w:val="28"/>
          <w:lang w:eastAsia="ru-RU"/>
        </w:rPr>
        <w:t> педагогике уделяется огромное внимание </w:t>
      </w:r>
      <w:r w:rsidRPr="007759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экологическому воспитанию детей</w:t>
      </w:r>
      <w:r w:rsidRPr="007759D0">
        <w:rPr>
          <w:rFonts w:ascii="Times New Roman" w:hAnsi="Times New Roman" w:cs="Times New Roman"/>
          <w:sz w:val="28"/>
          <w:szCs w:val="28"/>
          <w:lang w:eastAsia="ru-RU"/>
        </w:rPr>
        <w:t>. Более двадцати парциальных программ посвящено этой проблеме. В своё время выдающийся педагог В. А. Сухомлинский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отмечал, что сама природа не </w:t>
      </w:r>
      <w:r w:rsidRPr="007759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воспитывает</w:t>
      </w:r>
      <w:r w:rsidRPr="007759D0">
        <w:rPr>
          <w:rFonts w:ascii="Times New Roman" w:hAnsi="Times New Roman" w:cs="Times New Roman"/>
          <w:sz w:val="28"/>
          <w:szCs w:val="28"/>
          <w:lang w:eastAsia="ru-RU"/>
        </w:rPr>
        <w:t>, а активно влияет на взаимодействие с ней, и чтобы ребенок научился понимать природу, чувствовать ее красоту, это качество нужно прививать с раннего детства.</w:t>
      </w:r>
    </w:p>
    <w:p w:rsidR="00A463DA" w:rsidRPr="00A463DA" w:rsidRDefault="00A463DA" w:rsidP="007759D0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63D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государственными требованиями к структуре основной общеобразовательной программы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 образования одним из основных условий построения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воспитательно-образовательного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 процесса является интеграция образовательных областей, которая дает возможность избежать мозаичности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восприятия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, способствует воссозданию целостной картины мира. Например, давая детям полное представление о животных, педагог знакомит их с образом жизни,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ролью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 животных в жизни человека, а во время организации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музыкально-художественной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, продуктивной деятельности и чтения — с образами животных в произведениях писателей, поэтов, народного фольклора, а также с передачей этих образов в творчестве композиторов, художников.</w:t>
      </w:r>
    </w:p>
    <w:p w:rsidR="007759D0" w:rsidRDefault="00A463DA" w:rsidP="007759D0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Музыкальное воспитание — это не воспитание музыканта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463DA">
        <w:rPr>
          <w:lang w:eastAsia="ru-RU"/>
        </w:rPr>
        <w:t xml:space="preserve"> а прежде 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всего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воспитание человека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. Посредством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музыки воспитываются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 положительные качества личности, доброе отношение к природе родного края, эмоциональная отзывчивость. Одним словом,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 оказывает огромное влияние на формирование основ общей культуры человека. Я — человек эмоциональный, творческий, всегда чувствовала связь природы и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музыки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. Поэтому взяла за основу своей деятельности высказывание В. А. Сухомлинского о том, что если мы сумеем научить ребенка ощущать красоту, изумляться дивным творениям человеческих рук, красоте природы, то вырастим человека с высокой культурой чувств, а открывать красоту мира возможно через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музыку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75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59D0" w:rsidRDefault="00A463DA" w:rsidP="007759D0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63D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 поставила перед собой цель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: формирование у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воспитанников экологической культуры 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(или иначе говоря, развитие у детей умения видеть красоту природы и формирование осознанно-правильного отношения к ней) посредством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музыки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75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63D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достижения данной цели мною решались следующие задачи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: Обогащать представления детей о природном мире;</w:t>
      </w:r>
    </w:p>
    <w:p w:rsidR="00A463DA" w:rsidRPr="00A463DA" w:rsidRDefault="00A463DA" w:rsidP="007759D0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63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 осознанно-бережное отношение к природе; Развивать у детей чувственное </w:t>
      </w:r>
      <w:r w:rsidRPr="00A463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восприятие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 xml:space="preserve"> красоты природы и эмоциональную </w:t>
      </w:r>
      <w:proofErr w:type="spellStart"/>
      <w:r w:rsidRPr="00A463DA">
        <w:rPr>
          <w:rFonts w:ascii="Times New Roman" w:hAnsi="Times New Roman" w:cs="Times New Roman"/>
          <w:sz w:val="28"/>
          <w:szCs w:val="28"/>
          <w:lang w:eastAsia="ru-RU"/>
        </w:rPr>
        <w:t>отзывчивость</w:t>
      </w:r>
      <w:proofErr w:type="gramStart"/>
      <w:r w:rsidRPr="00A463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463D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A463D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своей работе я придерживаюсь следующих педагогических </w:t>
      </w:r>
      <w:r w:rsidRPr="00A463D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принципов</w:t>
      </w:r>
      <w:r w:rsidRPr="00A463DA">
        <w:rPr>
          <w:rFonts w:ascii="Times New Roman" w:hAnsi="Times New Roman" w:cs="Times New Roman"/>
          <w:sz w:val="28"/>
          <w:szCs w:val="28"/>
          <w:lang w:eastAsia="ru-RU"/>
        </w:rPr>
        <w:t>: системность; наглядность; доступность; учет возрастных и индивидуальных особенностей; сезонность. Начала применять на практике разнообразные формы работы в данном направлении. Это различные типы образовательных мероприятий, праздников, развлечений.</w:t>
      </w:r>
    </w:p>
    <w:p w:rsidR="00A463DA" w:rsidRPr="00A463DA" w:rsidRDefault="00A463DA" w:rsidP="0077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 применяю в работе комплексный подход к организации непосредственной образовательной деятельности, включая продуктивную деятельность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(рисование, лепку, аппликацию)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интересны экскурсии на свежем воздухе (например,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«Подарки осени»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 с апрельским ручейком»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Братишки-муравьишки</w:t>
      </w:r>
      <w:proofErr w:type="spellEnd"/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др., когда можно услышать шорох листьев, шум ветра, пение соловья, дружное чириканье воробьев, стук каблуков по асфальту, звон капели и т. д., понаблюдать за поведением жука, повадками домашних животных, птиц, и тут же послушать в аудиозаписи соответствующую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и обсудить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композитор передал данный образ</w:t>
      </w:r>
      <w:proofErr w:type="gramEnd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явление природы с помощью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выразительных и изобразительных средств. </w:t>
      </w:r>
      <w:proofErr w:type="gram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наблюдаем совместно с детьми за цирковой собачкой и слушаем пьесу Ф. </w:t>
      </w:r>
      <w:proofErr w:type="spell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Лемарка</w:t>
      </w:r>
      <w:proofErr w:type="spellEnd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«Пудель и птичка»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рассматриваем гусеницу на листочке и слушаем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 гусеницы разговаривают»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Д.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Жученко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наблюдаем за котенком и его мамой-кошкой и слушаем пьесу Б. Берлина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«Сонный котенок»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прислушиваемся к звукам приближающейся грозы за окном и слушаем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«Гром и дождь»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Т. </w:t>
      </w:r>
      <w:proofErr w:type="spell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Чудовой</w:t>
      </w:r>
      <w:proofErr w:type="spellEnd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  <w:proofErr w:type="gramEnd"/>
    </w:p>
    <w:p w:rsidR="00A463DA" w:rsidRPr="00A463DA" w:rsidRDefault="00A463DA" w:rsidP="0077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программе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воспитания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(авторы И. М. </w:t>
      </w:r>
      <w:proofErr w:type="spell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Каплунова</w:t>
      </w:r>
      <w:proofErr w:type="spellEnd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И. А. </w:t>
      </w:r>
      <w:proofErr w:type="spell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Новоскольцева</w:t>
      </w:r>
      <w:proofErr w:type="spellEnd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которой я работаю, предлагается немало игровых моментов, сюрпризов в младшей, средней группах, в процессе которых дети встречаются с игрушками-зверятами, оказавшимися в затруднительном положении</w:t>
      </w:r>
      <w:proofErr w:type="gram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ебятишки с удовольствием помогают мышке спрятаться от злющего кота в ворохе бумаги, глупому птенчику найти среди множества птиц свою маму, показывают укутавшемуся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сто одежек»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зайчонку, как нужно греться зимой, объясняют собачке, что это за странный колючий зверь, о которого она уколола лапку, поют для своих новых друзей песни, танцуют, играют с ними. Интегрированные, тематические, комплексные образовательные мероприятия — это творческое дело педагога, ведь их можно организовать по-разному, интересно. Они помогают развить у детей тонкое, чувственное, бережное отношение к миру природы.</w:t>
      </w:r>
    </w:p>
    <w:p w:rsidR="00A463DA" w:rsidRPr="00A463DA" w:rsidRDefault="00A463DA" w:rsidP="0077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что представления о природе, полученные в повседневной жизни, могут быть расширены, углублены, систематизированы не только во время организации познавательно-исследовательской деятельности, но и в процессе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музыкально-художественной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совместном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восприятии музыки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широко применяю методы наглядности, такие как рассматривание иллюстраций, детских рисунков, фотоэтюдов, репродукций картин художников, а также найти путь к детскому сердцу помогает метод художественного слова, т. е. читаем с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стихи современных детских поэтов, русских поэтов-классиков, обсуждаем созвучность поэтических строк данному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 произведению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Наглядность, 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поэтическое слово в совокупности с эмоциональными пояснениями, рассуждениями, уточнениями помогают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восприятию детьми новых музыкальных образов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связанных с явлениями природы, ее сезонными изменениями, и обеспечивают успешный результат. Также в беседах со старшими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предлагаю им не только </w:t>
      </w:r>
      <w:proofErr w:type="gram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высказать свои чувства</w:t>
      </w:r>
      <w:proofErr w:type="gramEnd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мысли, ощущения, возникшие под впечатлением услышанной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придумать сюжет к ней. Нередко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дошколята выражают свои музыкальные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впечатления в рисунках. Мы периодически оформляем выставки детских творческих работ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рисуем </w:t>
      </w:r>
      <w:r w:rsidRPr="00A463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помещаем рисунки, аппликации к полюбившимся детям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 произведениям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песням.</w:t>
      </w:r>
    </w:p>
    <w:p w:rsidR="00A463DA" w:rsidRPr="00A463DA" w:rsidRDefault="00A463DA" w:rsidP="0077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Познакомиться ближе с повадками животных, птиц, насекомых, с особенностями их образа жизни помогают различные пластические этюды,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музыкально-образные движения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учатся передавать в движении, пластике образы живой природы (например, березка, склонившая веточки, хомячок, набивший зерном щечки, котенок, свернувшийся клубочком на коврике, и др.). Подобные задания содействуют не только развитию детского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музыкально-двигательного творчества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формированию представлений о роли человека в жизни природы, о правилах поведения в лесу, у водоемов, в городских парках,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гуманного отношения к природе. Импровизируя на детских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находят различные способы передачи звуков окружающей природы (голоса птиц, весенняя капель, скрип снега под ногами, шелест листвы, шаги медведя, и т. д.). Игра — ведущий вид деятельности в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игры, связанные по тематике с природой (например,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«Гриб-грибок»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«Паучок»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«Апельсин»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др., народные подвижные и хороводные игры (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«Васька-кот»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Репонька-репка</w:t>
      </w:r>
      <w:proofErr w:type="spellEnd"/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мн. др., а также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музыкально-дидактические игры 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Осьминожки</w:t>
      </w:r>
      <w:proofErr w:type="spellEnd"/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«Птица и птенчики»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мн. др.) помогают мне в решении задач не только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плана 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(развитие </w:t>
      </w:r>
      <w:proofErr w:type="spell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звуко-высотного</w:t>
      </w:r>
      <w:proofErr w:type="spellEnd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тембрового слуха, чувства ритма, но и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направления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07194" w:rsidRDefault="00A463DA" w:rsidP="00775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Содействуя </w:t>
      </w:r>
      <w:r w:rsidRPr="00A463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экологической культуры дошкольников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провела немало праздников, развлечений, досугов с детьми, а также совместно с их родителями. </w:t>
      </w:r>
      <w:proofErr w:type="gram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различные КВНы, турниры, конкурсы, посиделки, марафоны, театральные постановки (например, праздник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Земли»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«Весенние посиделки в клубе любителей природы»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 — наши друзья»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 от дождя спасается»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63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звери лесные к зиме готовились»</w:t>
      </w:r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мн. др.) По итогам диагностики дети стали более чуткими к природе, эмоционально отзывчивыми.</w:t>
      </w:r>
      <w:proofErr w:type="gramEnd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Диагностика уровня </w:t>
      </w:r>
      <w:proofErr w:type="spellStart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A4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представлений о природе показала положительную динамику; повысился уровень осознанно-бережного отношения к природе; дети стали более глубоко и осознанно </w:t>
      </w:r>
      <w:r w:rsidRPr="00A463D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воспринимать образы природы в музыке</w:t>
      </w:r>
      <w:r w:rsidRPr="00A463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759D0" w:rsidRPr="00A463DA" w:rsidRDefault="007759D0" w:rsidP="0077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Музыкальный руководитель                                           Ю.В. Дубровина</w:t>
      </w:r>
    </w:p>
    <w:sectPr w:rsidR="007759D0" w:rsidRPr="00A463DA" w:rsidSect="00D8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3DA"/>
    <w:rsid w:val="007759D0"/>
    <w:rsid w:val="00A463DA"/>
    <w:rsid w:val="00D80A15"/>
    <w:rsid w:val="00E86C74"/>
    <w:rsid w:val="00EB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3DA"/>
    <w:rPr>
      <w:b/>
      <w:bCs/>
    </w:rPr>
  </w:style>
  <w:style w:type="paragraph" w:styleId="a4">
    <w:name w:val="No Spacing"/>
    <w:uiPriority w:val="1"/>
    <w:qFormat/>
    <w:rsid w:val="00A46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3DA"/>
    <w:rPr>
      <w:b/>
      <w:bCs/>
    </w:rPr>
  </w:style>
  <w:style w:type="paragraph" w:styleId="a4">
    <w:name w:val="No Spacing"/>
    <w:uiPriority w:val="1"/>
    <w:qFormat/>
    <w:rsid w:val="00A46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</cp:revision>
  <cp:lastPrinted>2021-05-24T05:50:00Z</cp:lastPrinted>
  <dcterms:created xsi:type="dcterms:W3CDTF">2021-04-29T03:33:00Z</dcterms:created>
  <dcterms:modified xsi:type="dcterms:W3CDTF">2021-05-24T05:50:00Z</dcterms:modified>
</cp:coreProperties>
</file>